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63542" w14:textId="1F1F00E8" w:rsidR="00891A33" w:rsidRDefault="00BD1995" w:rsidP="003951F9">
      <w:pPr>
        <w:jc w:val="center"/>
        <w:rPr>
          <w:b/>
          <w:bCs/>
          <w:sz w:val="28"/>
          <w:szCs w:val="28"/>
        </w:rPr>
      </w:pPr>
      <w:r w:rsidRPr="00BD1995">
        <w:rPr>
          <w:b/>
          <w:bCs/>
          <w:sz w:val="28"/>
          <w:szCs w:val="28"/>
        </w:rPr>
        <w:t>PPG Meeting – Tuesday 06</w:t>
      </w:r>
      <w:r w:rsidRPr="00BD1995">
        <w:rPr>
          <w:b/>
          <w:bCs/>
          <w:sz w:val="28"/>
          <w:szCs w:val="28"/>
          <w:vertAlign w:val="superscript"/>
        </w:rPr>
        <w:t>th</w:t>
      </w:r>
      <w:r w:rsidRPr="00BD1995">
        <w:rPr>
          <w:b/>
          <w:bCs/>
          <w:sz w:val="28"/>
          <w:szCs w:val="28"/>
        </w:rPr>
        <w:t xml:space="preserve"> December 2022 at 10:30am</w:t>
      </w:r>
    </w:p>
    <w:p w14:paraId="202F5769" w14:textId="77777777" w:rsidR="00BD1995" w:rsidRDefault="00BD1995" w:rsidP="00BD1995"/>
    <w:p w14:paraId="7E25239A" w14:textId="0C425071" w:rsidR="00BD1995" w:rsidRPr="00BD1995" w:rsidRDefault="00BD1995" w:rsidP="003951F9">
      <w:pPr>
        <w:jc w:val="center"/>
        <w:rPr>
          <w:u w:val="single"/>
        </w:rPr>
      </w:pPr>
      <w:r w:rsidRPr="00BD1995">
        <w:rPr>
          <w:u w:val="single"/>
        </w:rPr>
        <w:t>Attendees:</w:t>
      </w:r>
    </w:p>
    <w:p w14:paraId="0372755D" w14:textId="74E852BE" w:rsidR="00BD1995" w:rsidRDefault="00BD1995" w:rsidP="003951F9">
      <w:pPr>
        <w:jc w:val="center"/>
      </w:pPr>
      <w:r w:rsidRPr="00BD1995">
        <w:rPr>
          <w:i/>
          <w:iCs/>
        </w:rPr>
        <w:t>Staff:</w:t>
      </w:r>
      <w:r>
        <w:t xml:space="preserve"> RS, ML, NM, SS, AB</w:t>
      </w:r>
    </w:p>
    <w:p w14:paraId="0AFA2D66" w14:textId="6E466E98" w:rsidR="00BD1995" w:rsidRDefault="00BD1995" w:rsidP="003951F9">
      <w:pPr>
        <w:jc w:val="center"/>
      </w:pPr>
      <w:r w:rsidRPr="00BD1995">
        <w:rPr>
          <w:i/>
          <w:iCs/>
        </w:rPr>
        <w:t>Secretary</w:t>
      </w:r>
      <w:r>
        <w:rPr>
          <w:i/>
          <w:iCs/>
        </w:rPr>
        <w:t xml:space="preserve">: </w:t>
      </w:r>
      <w:r>
        <w:t xml:space="preserve">Hazel Haigh and </w:t>
      </w:r>
      <w:r w:rsidRPr="00BD1995">
        <w:rPr>
          <w:i/>
          <w:iCs/>
        </w:rPr>
        <w:t>Members:</w:t>
      </w:r>
      <w:r>
        <w:t xml:space="preserve"> Sue Inman, Jenny Thompson, Fiona Macewen.</w:t>
      </w:r>
    </w:p>
    <w:p w14:paraId="7987D476" w14:textId="6714BB37" w:rsidR="00BD1995" w:rsidRDefault="00BD1995" w:rsidP="003951F9">
      <w:pPr>
        <w:jc w:val="center"/>
      </w:pPr>
      <w:r w:rsidRPr="00BD1995">
        <w:rPr>
          <w:i/>
          <w:iCs/>
        </w:rPr>
        <w:t>New Attendees:</w:t>
      </w:r>
      <w:r>
        <w:t xml:space="preserve"> Linda Park, Barbara Barnes, Brendan Hewson, Caroline Craddock, Frantzine Griffiths, Tim Kennard, Jim Bird, Mandy Lawrence, Catherine Gardner and John Gardner.</w:t>
      </w:r>
    </w:p>
    <w:p w14:paraId="2EDACE5A" w14:textId="1B2B2425" w:rsidR="00BD1995" w:rsidRDefault="00BD1995" w:rsidP="00BD1995"/>
    <w:p w14:paraId="611663ED" w14:textId="426A01AA" w:rsidR="00BD1995" w:rsidRPr="00BD1995" w:rsidRDefault="00BD1995" w:rsidP="00BD1995">
      <w:pPr>
        <w:pStyle w:val="ListParagraph"/>
        <w:numPr>
          <w:ilvl w:val="0"/>
          <w:numId w:val="1"/>
        </w:numPr>
        <w:rPr>
          <w:b/>
          <w:bCs/>
        </w:rPr>
      </w:pPr>
      <w:r w:rsidRPr="00BD1995">
        <w:rPr>
          <w:b/>
          <w:bCs/>
        </w:rPr>
        <w:t>Introductions</w:t>
      </w:r>
    </w:p>
    <w:p w14:paraId="77CEA701" w14:textId="77777777" w:rsidR="00BD1995" w:rsidRDefault="00BD1995" w:rsidP="00BD1995"/>
    <w:p w14:paraId="4FC14328" w14:textId="74202B0B" w:rsidR="00BD1995" w:rsidRDefault="00BD1995" w:rsidP="00BD1995">
      <w:pPr>
        <w:pStyle w:val="ListParagraph"/>
        <w:numPr>
          <w:ilvl w:val="0"/>
          <w:numId w:val="1"/>
        </w:numPr>
        <w:rPr>
          <w:b/>
          <w:bCs/>
        </w:rPr>
      </w:pPr>
      <w:r w:rsidRPr="00BD1995">
        <w:rPr>
          <w:b/>
          <w:bCs/>
        </w:rPr>
        <w:t xml:space="preserve">Matters discussed: </w:t>
      </w:r>
    </w:p>
    <w:p w14:paraId="1ED4BE39" w14:textId="77777777" w:rsidR="00BD1995" w:rsidRPr="00BD1995" w:rsidRDefault="00BD1995" w:rsidP="00BD1995">
      <w:pPr>
        <w:pStyle w:val="ListParagraph"/>
        <w:rPr>
          <w:b/>
          <w:bCs/>
        </w:rPr>
      </w:pPr>
    </w:p>
    <w:p w14:paraId="5F2DB28D" w14:textId="77777777" w:rsidR="002E7F56" w:rsidRPr="002E7F56" w:rsidRDefault="002E7F56" w:rsidP="00BD1995">
      <w:pPr>
        <w:pStyle w:val="ListParagraph"/>
        <w:numPr>
          <w:ilvl w:val="0"/>
          <w:numId w:val="2"/>
        </w:numPr>
        <w:rPr>
          <w:b/>
          <w:bCs/>
        </w:rPr>
      </w:pPr>
      <w:r>
        <w:t xml:space="preserve">During the Pandemic – </w:t>
      </w:r>
      <w:r w:rsidRPr="00055F5B">
        <w:rPr>
          <w:i/>
          <w:iCs/>
        </w:rPr>
        <w:t>Vaccinations</w:t>
      </w:r>
    </w:p>
    <w:p w14:paraId="11204A72" w14:textId="63049C5E" w:rsidR="00BD1995" w:rsidRDefault="002E7F56" w:rsidP="002E7F56">
      <w:r>
        <w:t xml:space="preserve">The surgery saw patient’s that required </w:t>
      </w:r>
      <w:r w:rsidR="002F7B61">
        <w:t>face to face appointment</w:t>
      </w:r>
      <w:r w:rsidR="00FA1675">
        <w:t>s</w:t>
      </w:r>
      <w:r>
        <w:t xml:space="preserve">. Whitecliff Surgery was </w:t>
      </w:r>
      <w:r w:rsidR="00FA1675">
        <w:t xml:space="preserve">closed </w:t>
      </w:r>
      <w:r w:rsidR="001A268F">
        <w:t xml:space="preserve">at times </w:t>
      </w:r>
      <w:r w:rsidR="00FA1675">
        <w:t xml:space="preserve">and </w:t>
      </w:r>
      <w:r>
        <w:t xml:space="preserve">used as a vaccination centre whilst Eagle House and Child Okeford Surgeries over saw the day to day running of the practice. </w:t>
      </w:r>
    </w:p>
    <w:p w14:paraId="10E6E589" w14:textId="0500764A" w:rsidR="002E7F56" w:rsidRDefault="002E7F56" w:rsidP="002E7F56"/>
    <w:p w14:paraId="7DC6AD3A" w14:textId="20897B4D" w:rsidR="002E7F56" w:rsidRPr="002E7F56" w:rsidRDefault="002E7F56" w:rsidP="002E7F56">
      <w:pPr>
        <w:pStyle w:val="ListParagraph"/>
        <w:numPr>
          <w:ilvl w:val="0"/>
          <w:numId w:val="2"/>
        </w:numPr>
        <w:rPr>
          <w:b/>
          <w:bCs/>
        </w:rPr>
      </w:pPr>
      <w:r w:rsidRPr="002E7F56">
        <w:t>Insurance</w:t>
      </w:r>
      <w:r>
        <w:rPr>
          <w:b/>
          <w:bCs/>
        </w:rPr>
        <w:t xml:space="preserve"> – </w:t>
      </w:r>
      <w:r>
        <w:rPr>
          <w:i/>
          <w:iCs/>
        </w:rPr>
        <w:t>Explained by Natalie McPherson – Practice Manager</w:t>
      </w:r>
    </w:p>
    <w:p w14:paraId="554C0ED7" w14:textId="35E509C6" w:rsidR="002E7F56" w:rsidRDefault="00FA1675" w:rsidP="002E7F56">
      <w:r>
        <w:t xml:space="preserve">The insurance issues faced by the practice in 2021 were addressed by Natalie and explained to the PPG. </w:t>
      </w:r>
      <w:r w:rsidR="002E7F56">
        <w:t xml:space="preserve">Patients were seen at </w:t>
      </w:r>
      <w:r w:rsidR="00E738AD">
        <w:t xml:space="preserve">the </w:t>
      </w:r>
      <w:r w:rsidR="00F80E00">
        <w:t>hospital by</w:t>
      </w:r>
      <w:r w:rsidR="002E7F56">
        <w:t xml:space="preserve"> our </w:t>
      </w:r>
      <w:proofErr w:type="gramStart"/>
      <w:r w:rsidR="002E7F56">
        <w:t>GP</w:t>
      </w:r>
      <w:r w:rsidR="00E738AD">
        <w:t>’s</w:t>
      </w:r>
      <w:proofErr w:type="gramEnd"/>
      <w:r w:rsidR="002E7F56">
        <w:t xml:space="preserve"> in an emergency and all </w:t>
      </w:r>
      <w:r w:rsidR="001A268F">
        <w:t>cancelled</w:t>
      </w:r>
      <w:r w:rsidR="002E7F56">
        <w:t xml:space="preserve"> </w:t>
      </w:r>
      <w:r w:rsidR="00E738AD">
        <w:t>patients</w:t>
      </w:r>
      <w:r w:rsidR="002E7F56">
        <w:t xml:space="preserve"> </w:t>
      </w:r>
      <w:r w:rsidR="00C55E4B">
        <w:t>were</w:t>
      </w:r>
      <w:r w:rsidR="001A268F">
        <w:t xml:space="preserve"> seen</w:t>
      </w:r>
      <w:r w:rsidR="00C55E4B">
        <w:t xml:space="preserve"> </w:t>
      </w:r>
      <w:r w:rsidR="002E7F56">
        <w:t xml:space="preserve">within a week. </w:t>
      </w:r>
    </w:p>
    <w:p w14:paraId="5106CB20" w14:textId="0CAB6C7C" w:rsidR="002E7F56" w:rsidRDefault="002E7F56" w:rsidP="002E7F56"/>
    <w:p w14:paraId="46B82594" w14:textId="7A22970C" w:rsidR="002E7F56" w:rsidRDefault="00A065F5" w:rsidP="002E7F56">
      <w:pPr>
        <w:pStyle w:val="ListParagraph"/>
        <w:numPr>
          <w:ilvl w:val="0"/>
          <w:numId w:val="2"/>
        </w:numPr>
      </w:pPr>
      <w:r>
        <w:t xml:space="preserve">Town Councillors </w:t>
      </w:r>
    </w:p>
    <w:p w14:paraId="00C1466A" w14:textId="5AABCE88" w:rsidR="002E7F56" w:rsidRDefault="00FA1675" w:rsidP="002E7F56">
      <w:r>
        <w:t xml:space="preserve">In November 2021 </w:t>
      </w:r>
      <w:r w:rsidR="002E7F56">
        <w:t xml:space="preserve">Natalie McPherson and Matt Lee met with The Town Councillors and have been building a good relationship with them since this time. 6-weekly meetings take place with the councillors. </w:t>
      </w:r>
    </w:p>
    <w:p w14:paraId="2C13841B" w14:textId="03BFD019" w:rsidR="002E7F56" w:rsidRPr="00C36805" w:rsidRDefault="002E7F56" w:rsidP="002E7F56"/>
    <w:p w14:paraId="709F0777" w14:textId="04980C51" w:rsidR="002E7F56" w:rsidRPr="00C36805" w:rsidRDefault="00A065F5" w:rsidP="002E7F56">
      <w:pPr>
        <w:pStyle w:val="ListParagraph"/>
        <w:numPr>
          <w:ilvl w:val="0"/>
          <w:numId w:val="2"/>
        </w:numPr>
      </w:pPr>
      <w:r w:rsidRPr="00C36805">
        <w:t xml:space="preserve">PPG </w:t>
      </w:r>
    </w:p>
    <w:p w14:paraId="59355931" w14:textId="430E7D0C" w:rsidR="00783F54" w:rsidRPr="00C36805" w:rsidRDefault="00A065F5" w:rsidP="00783F54">
      <w:r w:rsidRPr="00C36805">
        <w:t xml:space="preserve">The </w:t>
      </w:r>
      <w:r w:rsidR="002E7F56" w:rsidRPr="00C36805">
        <w:t>PPG had a meeting</w:t>
      </w:r>
      <w:r w:rsidRPr="00C36805">
        <w:t xml:space="preserve"> in Nov/Dec</w:t>
      </w:r>
      <w:r w:rsidR="00055F5B" w:rsidRPr="00C36805">
        <w:t xml:space="preserve"> 2021</w:t>
      </w:r>
      <w:r w:rsidRPr="00C36805">
        <w:t xml:space="preserve"> and </w:t>
      </w:r>
      <w:r w:rsidR="001A268F">
        <w:t>following this the</w:t>
      </w:r>
      <w:r w:rsidRPr="00C36805">
        <w:t xml:space="preserve"> </w:t>
      </w:r>
      <w:r w:rsidR="002E7F56" w:rsidRPr="00C36805">
        <w:t xml:space="preserve">chair </w:t>
      </w:r>
      <w:r w:rsidR="001A268F">
        <w:t>was asked to step down</w:t>
      </w:r>
      <w:r w:rsidRPr="00C36805">
        <w:t>,</w:t>
      </w:r>
      <w:r w:rsidR="002E7F56" w:rsidRPr="00C36805">
        <w:t xml:space="preserve"> new chair followed</w:t>
      </w:r>
      <w:r w:rsidRPr="00C36805">
        <w:t xml:space="preserve"> into the role</w:t>
      </w:r>
      <w:r w:rsidR="002E7F56" w:rsidRPr="00C36805">
        <w:t xml:space="preserve"> shortly after. The first meeting </w:t>
      </w:r>
      <w:r w:rsidR="001A268F">
        <w:t xml:space="preserve">with new chair </w:t>
      </w:r>
      <w:r w:rsidR="002E7F56" w:rsidRPr="00C36805">
        <w:t>proved to be positive and engaging</w:t>
      </w:r>
      <w:r w:rsidR="00055F5B" w:rsidRPr="00C36805">
        <w:t xml:space="preserve"> with patients</w:t>
      </w:r>
      <w:r w:rsidR="002E7F56" w:rsidRPr="00C36805">
        <w:t xml:space="preserve">. </w:t>
      </w:r>
      <w:r w:rsidR="00055F5B" w:rsidRPr="00C36805">
        <w:t xml:space="preserve">The new chair then also resigned as the role was a bigger job role than expected – information given from the June AGM </w:t>
      </w:r>
      <w:r w:rsidR="00C55E4B" w:rsidRPr="00C36805">
        <w:t>was</w:t>
      </w:r>
      <w:r w:rsidR="00055F5B" w:rsidRPr="00C36805">
        <w:t xml:space="preserve"> publicised well</w:t>
      </w:r>
      <w:r w:rsidR="00C55E4B" w:rsidRPr="00C36805">
        <w:t>, however</w:t>
      </w:r>
      <w:r w:rsidR="00055F5B" w:rsidRPr="00C36805">
        <w:t xml:space="preserve"> only three people attended. </w:t>
      </w:r>
      <w:r w:rsidR="00783F54" w:rsidRPr="00C36805">
        <w:t xml:space="preserve"> There </w:t>
      </w:r>
      <w:r w:rsidR="00F80E00" w:rsidRPr="00C36805">
        <w:t>were</w:t>
      </w:r>
      <w:r w:rsidR="00783F54" w:rsidRPr="00C36805">
        <w:t xml:space="preserve"> discussion</w:t>
      </w:r>
      <w:r w:rsidR="00E738AD">
        <w:t>s</w:t>
      </w:r>
      <w:r w:rsidR="00783F54" w:rsidRPr="00C36805">
        <w:t xml:space="preserve"> that the PPG is not a tick box exercise, all participants want the group to have meaning. The PPG will support the surgery and together we will investigate how we can engage with each other.</w:t>
      </w:r>
    </w:p>
    <w:p w14:paraId="5939B992" w14:textId="1690F3ED" w:rsidR="002E7F56" w:rsidRDefault="002E7F56" w:rsidP="002E7F56"/>
    <w:p w14:paraId="51EA956D" w14:textId="16E657A4" w:rsidR="002E7F56" w:rsidRDefault="00A065F5" w:rsidP="002E7F56">
      <w:pPr>
        <w:pStyle w:val="ListParagraph"/>
        <w:numPr>
          <w:ilvl w:val="0"/>
          <w:numId w:val="2"/>
        </w:numPr>
      </w:pPr>
      <w:r>
        <w:t xml:space="preserve">Feedback </w:t>
      </w:r>
      <w:r w:rsidR="00055F5B">
        <w:t xml:space="preserve">regarding the practice phone lines </w:t>
      </w:r>
    </w:p>
    <w:p w14:paraId="32BECB67" w14:textId="50A62613" w:rsidR="002E7F56" w:rsidRPr="001A268F" w:rsidRDefault="00410D51" w:rsidP="002E7F56">
      <w:r>
        <w:t xml:space="preserve">Phones proved to be an issue for both patients and staff – </w:t>
      </w:r>
      <w:r w:rsidRPr="001A268F">
        <w:t xml:space="preserve">New system installed including a ‘call back’ feature which appears to be successful. </w:t>
      </w:r>
    </w:p>
    <w:p w14:paraId="4977043F" w14:textId="77777777" w:rsidR="001A268F" w:rsidRDefault="001A268F" w:rsidP="00410D51"/>
    <w:p w14:paraId="680F91B1" w14:textId="78D61F2D" w:rsidR="00BD1995" w:rsidRDefault="00055F5B" w:rsidP="00410D51">
      <w:proofErr w:type="gramStart"/>
      <w:r>
        <w:t>Overall consensus</w:t>
      </w:r>
      <w:proofErr w:type="gramEnd"/>
      <w:r>
        <w:t xml:space="preserve"> that seeing</w:t>
      </w:r>
      <w:r w:rsidR="00410D51">
        <w:t xml:space="preserve"> a GP is fine, once the appointment has been made. </w:t>
      </w:r>
    </w:p>
    <w:p w14:paraId="1376EB0A" w14:textId="3AAE4D26" w:rsidR="00410D51" w:rsidRPr="006305A1" w:rsidRDefault="00410D51" w:rsidP="00410D51"/>
    <w:p w14:paraId="4BD28924" w14:textId="33693CEF" w:rsidR="00410D51" w:rsidRPr="006305A1" w:rsidRDefault="00410D51" w:rsidP="00410D51">
      <w:pPr>
        <w:pStyle w:val="ListParagraph"/>
        <w:numPr>
          <w:ilvl w:val="0"/>
          <w:numId w:val="2"/>
        </w:numPr>
      </w:pPr>
      <w:r w:rsidRPr="006305A1">
        <w:t>Ageing Well Questionnaires discussed</w:t>
      </w:r>
      <w:r w:rsidR="00055F5B" w:rsidRPr="006305A1">
        <w:t xml:space="preserve"> and explained by Sara Stringer – Practice Social Prescrib</w:t>
      </w:r>
      <w:r w:rsidR="00E738AD">
        <w:t>ing</w:t>
      </w:r>
      <w:r w:rsidR="00055F5B" w:rsidRPr="006305A1">
        <w:t xml:space="preserve"> and Wellbeing Team Manager </w:t>
      </w:r>
    </w:p>
    <w:p w14:paraId="6BC446D9" w14:textId="77777777" w:rsidR="00410D51" w:rsidRDefault="00410D51" w:rsidP="00410D51">
      <w:pPr>
        <w:pStyle w:val="ListParagraph"/>
      </w:pPr>
    </w:p>
    <w:p w14:paraId="6E37BFC1" w14:textId="58706CBE" w:rsidR="00410D51" w:rsidRDefault="00410D51" w:rsidP="00410D51">
      <w:pPr>
        <w:pStyle w:val="ListParagraph"/>
        <w:numPr>
          <w:ilvl w:val="0"/>
          <w:numId w:val="2"/>
        </w:numPr>
      </w:pPr>
      <w:r>
        <w:t xml:space="preserve">PCN – </w:t>
      </w:r>
      <w:r w:rsidRPr="00410D51">
        <w:rPr>
          <w:i/>
          <w:iCs/>
        </w:rPr>
        <w:t>Explained by</w:t>
      </w:r>
      <w:r>
        <w:t xml:space="preserve"> </w:t>
      </w:r>
      <w:r w:rsidRPr="00410D51">
        <w:rPr>
          <w:i/>
          <w:iCs/>
        </w:rPr>
        <w:t>Matt Lee – Practice Business Manager</w:t>
      </w:r>
      <w:r>
        <w:t xml:space="preserve"> </w:t>
      </w:r>
    </w:p>
    <w:p w14:paraId="0080EB91" w14:textId="4E340B96" w:rsidR="00000E6E" w:rsidRDefault="00783F54" w:rsidP="00410D51">
      <w:r>
        <w:t>Matt explained that w</w:t>
      </w:r>
      <w:r w:rsidR="00410D51">
        <w:t>e have 23,700 patients</w:t>
      </w:r>
      <w:r>
        <w:t>,</w:t>
      </w:r>
      <w:r w:rsidR="00410D51">
        <w:t xml:space="preserve"> so we </w:t>
      </w:r>
      <w:r w:rsidR="00C36805">
        <w:t>are</w:t>
      </w:r>
      <w:r w:rsidR="00410D51">
        <w:t xml:space="preserve"> our own </w:t>
      </w:r>
      <w:r w:rsidR="00C36805">
        <w:t xml:space="preserve">primary care </w:t>
      </w:r>
      <w:r w:rsidR="00410D51">
        <w:t xml:space="preserve">network. All </w:t>
      </w:r>
      <w:r w:rsidR="001A268F">
        <w:t xml:space="preserve">funds </w:t>
      </w:r>
      <w:r w:rsidR="00410D51">
        <w:t xml:space="preserve">come directly to us at the practice. NHS England give </w:t>
      </w:r>
      <w:r w:rsidR="001A268F">
        <w:t>funds</w:t>
      </w:r>
      <w:r w:rsidR="00410D51">
        <w:t xml:space="preserve"> to the PCN for staff roles such as physio</w:t>
      </w:r>
      <w:r>
        <w:t>therapists</w:t>
      </w:r>
      <w:r w:rsidR="00410D51">
        <w:t>, pharmac</w:t>
      </w:r>
      <w:r>
        <w:t>ists</w:t>
      </w:r>
      <w:r w:rsidR="00410D51">
        <w:t>, social prescribing</w:t>
      </w:r>
      <w:r>
        <w:t xml:space="preserve"> coordinators</w:t>
      </w:r>
      <w:r w:rsidR="00410D51">
        <w:t xml:space="preserve">, </w:t>
      </w:r>
      <w:r w:rsidR="001A268F">
        <w:t>dieticians,</w:t>
      </w:r>
      <w:r w:rsidR="00410D51">
        <w:t xml:space="preserve"> and mental health practitioners. This is good as it allows us to choose roles that will </w:t>
      </w:r>
      <w:r>
        <w:t xml:space="preserve">be of </w:t>
      </w:r>
      <w:r w:rsidR="00410D51">
        <w:t xml:space="preserve">benefit </w:t>
      </w:r>
      <w:r>
        <w:t xml:space="preserve">to </w:t>
      </w:r>
      <w:r w:rsidR="00410D51">
        <w:t xml:space="preserve">the patients. Next year we will be looking at our patients needs </w:t>
      </w:r>
      <w:r>
        <w:t>in more depth. We will have a new addition</w:t>
      </w:r>
      <w:r w:rsidR="00410D51">
        <w:t xml:space="preserve"> to the </w:t>
      </w:r>
      <w:r w:rsidR="00410D51">
        <w:lastRenderedPageBreak/>
        <w:t>mental health practitioner</w:t>
      </w:r>
      <w:r>
        <w:t>’s team</w:t>
      </w:r>
      <w:r w:rsidR="00410D51">
        <w:t xml:space="preserve"> as a large number of our patients present with depression/low mood. </w:t>
      </w:r>
      <w:r w:rsidR="00410D51" w:rsidRPr="00C36805">
        <w:t xml:space="preserve">The new mental health worker will support our </w:t>
      </w:r>
      <w:r w:rsidR="00B36085" w:rsidRPr="00C36805">
        <w:t>m</w:t>
      </w:r>
      <w:r w:rsidR="00410D51" w:rsidRPr="00C36805">
        <w:t xml:space="preserve">ental </w:t>
      </w:r>
      <w:r w:rsidR="00B36085" w:rsidRPr="00C36805">
        <w:t>h</w:t>
      </w:r>
      <w:r w:rsidR="00410D51" w:rsidRPr="00C36805">
        <w:t xml:space="preserve">ealth </w:t>
      </w:r>
      <w:r w:rsidR="00B36085" w:rsidRPr="00C36805">
        <w:t>l</w:t>
      </w:r>
      <w:r w:rsidR="00410D51" w:rsidRPr="00C36805">
        <w:t>ead Monika</w:t>
      </w:r>
      <w:r w:rsidRPr="00C36805">
        <w:t xml:space="preserve"> Dhliwayo</w:t>
      </w:r>
      <w:r w:rsidR="00410D51" w:rsidRPr="00C36805">
        <w:t>.</w:t>
      </w:r>
    </w:p>
    <w:p w14:paraId="15FCDA35" w14:textId="3A88C68E" w:rsidR="00B36085" w:rsidRPr="00C36805" w:rsidRDefault="00B36085" w:rsidP="00410D51">
      <w:r w:rsidRPr="00C36805">
        <w:t>We also</w:t>
      </w:r>
      <w:r w:rsidR="001A268F">
        <w:t xml:space="preserve"> hope to</w:t>
      </w:r>
      <w:r w:rsidRPr="00C36805">
        <w:t xml:space="preserve"> have an additional pharmacist joining the pharmacy team. </w:t>
      </w:r>
    </w:p>
    <w:p w14:paraId="402D1556" w14:textId="1C9860C8" w:rsidR="00B36085" w:rsidRPr="00783F54" w:rsidRDefault="00B36085" w:rsidP="00410D51">
      <w:pPr>
        <w:rPr>
          <w:color w:val="FF0000"/>
        </w:rPr>
      </w:pPr>
    </w:p>
    <w:p w14:paraId="1CC598A6" w14:textId="040FEF9C" w:rsidR="00B36085" w:rsidRPr="006305A1" w:rsidRDefault="00B36085" w:rsidP="00B36085">
      <w:pPr>
        <w:pStyle w:val="ListParagraph"/>
        <w:numPr>
          <w:ilvl w:val="0"/>
          <w:numId w:val="3"/>
        </w:numPr>
      </w:pPr>
      <w:r w:rsidRPr="006305A1">
        <w:t xml:space="preserve">NHS England </w:t>
      </w:r>
      <w:r w:rsidR="00783F54" w:rsidRPr="006305A1">
        <w:t xml:space="preserve">Projects </w:t>
      </w:r>
    </w:p>
    <w:p w14:paraId="1D1155FE" w14:textId="2BB1EFBC" w:rsidR="00B36085" w:rsidRPr="006305A1" w:rsidRDefault="00B36085" w:rsidP="00B36085">
      <w:r w:rsidRPr="006305A1">
        <w:t xml:space="preserve">We are expected to deliver a number of projects revolving around set topics, this is done throughout </w:t>
      </w:r>
      <w:r w:rsidR="008071E6" w:rsidRPr="006305A1">
        <w:t xml:space="preserve">the practice </w:t>
      </w:r>
      <w:r w:rsidR="00C36805" w:rsidRPr="006305A1">
        <w:t xml:space="preserve">via our clinical director </w:t>
      </w:r>
      <w:r w:rsidR="008071E6" w:rsidRPr="006305A1">
        <w:t xml:space="preserve">and </w:t>
      </w:r>
      <w:r w:rsidRPr="006305A1">
        <w:t>our social prescribing tea</w:t>
      </w:r>
      <w:r w:rsidR="00C36805" w:rsidRPr="006305A1">
        <w:t xml:space="preserve">m. </w:t>
      </w:r>
    </w:p>
    <w:p w14:paraId="03A4FF28" w14:textId="6BDD4798" w:rsidR="00B36085" w:rsidRPr="006305A1" w:rsidRDefault="00B36085" w:rsidP="00B36085"/>
    <w:p w14:paraId="2310768D" w14:textId="54366692" w:rsidR="00B36085" w:rsidRPr="006305A1" w:rsidRDefault="00B36085" w:rsidP="00B36085">
      <w:pPr>
        <w:pStyle w:val="ListParagraph"/>
        <w:numPr>
          <w:ilvl w:val="0"/>
          <w:numId w:val="3"/>
        </w:numPr>
      </w:pPr>
      <w:r w:rsidRPr="006305A1">
        <w:t xml:space="preserve">Social Prescribing Team – </w:t>
      </w:r>
      <w:r w:rsidRPr="006305A1">
        <w:rPr>
          <w:i/>
          <w:iCs/>
        </w:rPr>
        <w:t xml:space="preserve">Explained by Sara Stringer – Practice Social Prescribing Wellbeing Team Manager </w:t>
      </w:r>
    </w:p>
    <w:p w14:paraId="34D706A3" w14:textId="2D56499F" w:rsidR="00B36085" w:rsidRPr="006305A1" w:rsidRDefault="00B36085" w:rsidP="00B36085"/>
    <w:p w14:paraId="62531514" w14:textId="0A116A4F" w:rsidR="00B36085" w:rsidRPr="006305A1" w:rsidRDefault="00B36085" w:rsidP="00B36085">
      <w:pPr>
        <w:pStyle w:val="ListParagraph"/>
        <w:numPr>
          <w:ilvl w:val="0"/>
          <w:numId w:val="3"/>
        </w:numPr>
      </w:pPr>
      <w:r w:rsidRPr="006305A1">
        <w:t xml:space="preserve">Digital Communications – </w:t>
      </w:r>
      <w:r w:rsidRPr="006305A1">
        <w:rPr>
          <w:i/>
          <w:iCs/>
        </w:rPr>
        <w:t xml:space="preserve">Explained by Ali Bessant – Practice Digital Care Coordinator </w:t>
      </w:r>
    </w:p>
    <w:p w14:paraId="6905548E" w14:textId="483CBE17" w:rsidR="009A0C1D" w:rsidRPr="006305A1" w:rsidRDefault="00B36085" w:rsidP="00C36805">
      <w:r w:rsidRPr="006305A1">
        <w:t>APPs such as BP monitoring are</w:t>
      </w:r>
      <w:r w:rsidR="00C36805" w:rsidRPr="006305A1">
        <w:t xml:space="preserve"> up</w:t>
      </w:r>
      <w:r w:rsidRPr="006305A1">
        <w:t xml:space="preserve"> and running now, the nursing team can support patients with the results. There is a certain criteria to allow sign up </w:t>
      </w:r>
      <w:r w:rsidR="009A0C1D" w:rsidRPr="006305A1">
        <w:t>–</w:t>
      </w:r>
      <w:r w:rsidRPr="006305A1">
        <w:t xml:space="preserve"> </w:t>
      </w:r>
      <w:r w:rsidR="009A0C1D" w:rsidRPr="006305A1">
        <w:t>if people are interested in signing up, they can contact Ali to look into this. Other APPs include: My Asthma, My COPD</w:t>
      </w:r>
      <w:r w:rsidR="00C36805" w:rsidRPr="006305A1">
        <w:t xml:space="preserve"> </w:t>
      </w:r>
      <w:r w:rsidR="009A0C1D" w:rsidRPr="006305A1">
        <w:t xml:space="preserve">and The Diabetes Self-Management Tool and Urine ACR will be available soon. </w:t>
      </w:r>
    </w:p>
    <w:p w14:paraId="722FB6A7" w14:textId="2B7F1763" w:rsidR="00C74A91" w:rsidRDefault="00C74A91" w:rsidP="00B36085"/>
    <w:p w14:paraId="45B0E80A" w14:textId="44E311BF" w:rsidR="00C74A91" w:rsidRPr="00C74A91" w:rsidRDefault="00C74A91" w:rsidP="00C74A91">
      <w:pPr>
        <w:pStyle w:val="ListParagraph"/>
        <w:numPr>
          <w:ilvl w:val="0"/>
          <w:numId w:val="4"/>
        </w:numPr>
      </w:pPr>
      <w:r>
        <w:t xml:space="preserve">Young Persons Support </w:t>
      </w:r>
      <w:r w:rsidRPr="00F00300">
        <w:rPr>
          <w:i/>
          <w:iCs/>
        </w:rPr>
        <w:t>–</w:t>
      </w:r>
      <w:r>
        <w:t xml:space="preserve"> </w:t>
      </w:r>
      <w:r>
        <w:rPr>
          <w:i/>
          <w:iCs/>
        </w:rPr>
        <w:t>Explained by Natalie McPherson – Practice Manager</w:t>
      </w:r>
    </w:p>
    <w:p w14:paraId="23B6676D" w14:textId="005DFF5A" w:rsidR="00C74A91" w:rsidRDefault="00C74A91" w:rsidP="00C74A91">
      <w:r>
        <w:t>The current age for the PPG group appears to be all o</w:t>
      </w:r>
      <w:r w:rsidR="00783F54">
        <w:t>l</w:t>
      </w:r>
      <w:r>
        <w:t xml:space="preserve">der patients at present. </w:t>
      </w:r>
    </w:p>
    <w:p w14:paraId="72B2DA6C" w14:textId="215F27B7" w:rsidR="00C74A91" w:rsidRDefault="00C74A91" w:rsidP="00C74A91">
      <w:r>
        <w:t>The Young Persons Coordinator supports patient’s between the ages of 11 – 25</w:t>
      </w:r>
      <w:r w:rsidR="003951F9">
        <w:t xml:space="preserve"> with signposting in regard to support services/local activities and groups as well as drop-in sessions, sexual health advice and leading the practice C-Card scheme.</w:t>
      </w:r>
      <w:r>
        <w:t xml:space="preserve"> This role came to light from a gap in the system in regard to young people. There </w:t>
      </w:r>
      <w:r w:rsidR="003951F9">
        <w:t>is talk of</w:t>
      </w:r>
      <w:r>
        <w:t xml:space="preserve"> run</w:t>
      </w:r>
      <w:r w:rsidR="003951F9">
        <w:t>ning</w:t>
      </w:r>
      <w:r>
        <w:t xml:space="preserve"> a young person</w:t>
      </w:r>
      <w:r w:rsidR="003951F9">
        <w:t>’</w:t>
      </w:r>
      <w:r>
        <w:t xml:space="preserve">s PPG group, this is in its infancy at present. </w:t>
      </w:r>
    </w:p>
    <w:p w14:paraId="5A835F30" w14:textId="7CE787C1" w:rsidR="003951F9" w:rsidRDefault="003951F9" w:rsidP="00C74A91"/>
    <w:p w14:paraId="594FF6B7" w14:textId="1000FA2A" w:rsidR="003951F9" w:rsidRPr="006305A1" w:rsidRDefault="003951F9" w:rsidP="003951F9">
      <w:pPr>
        <w:pStyle w:val="ListParagraph"/>
        <w:numPr>
          <w:ilvl w:val="0"/>
          <w:numId w:val="4"/>
        </w:numPr>
      </w:pPr>
      <w:r w:rsidRPr="006305A1">
        <w:t>Surgery Coverage</w:t>
      </w:r>
    </w:p>
    <w:p w14:paraId="1089D6CE" w14:textId="01850BAE" w:rsidR="003951F9" w:rsidRPr="006305A1" w:rsidRDefault="003951F9" w:rsidP="003951F9">
      <w:r w:rsidRPr="006305A1">
        <w:t xml:space="preserve">We cover a 460 square mile radius such as Child Okeford, Sturminster Newton, Marnhull, Sixpenny Handley, Charlton Marshall, Spetisbury, Durweston and Shillingstone. </w:t>
      </w:r>
      <w:r w:rsidR="00C36805" w:rsidRPr="006305A1">
        <w:t xml:space="preserve">For patients moving further afield, a letter will be sent due to being out of our area, advising their registration at another surgery. </w:t>
      </w:r>
      <w:r w:rsidRPr="006305A1">
        <w:t xml:space="preserve">We have a broad </w:t>
      </w:r>
      <w:r w:rsidR="001A268F">
        <w:t>demographic</w:t>
      </w:r>
      <w:r w:rsidRPr="006305A1">
        <w:t xml:space="preserve"> of patients including – the elderly</w:t>
      </w:r>
      <w:r w:rsidR="00C36805" w:rsidRPr="006305A1">
        <w:t xml:space="preserve"> and patients with </w:t>
      </w:r>
      <w:r w:rsidRPr="006305A1">
        <w:t xml:space="preserve">long term conditions such as asthma and COPD. </w:t>
      </w:r>
    </w:p>
    <w:p w14:paraId="7CB15F03" w14:textId="3B96E536" w:rsidR="003951F9" w:rsidRDefault="003951F9" w:rsidP="003951F9"/>
    <w:p w14:paraId="26E40A7B" w14:textId="0093FA1A" w:rsidR="003951F9" w:rsidRDefault="003951F9" w:rsidP="003951F9">
      <w:pPr>
        <w:pStyle w:val="ListParagraph"/>
        <w:numPr>
          <w:ilvl w:val="0"/>
          <w:numId w:val="4"/>
        </w:numPr>
      </w:pPr>
      <w:r>
        <w:t xml:space="preserve">DIIS </w:t>
      </w:r>
      <w:r w:rsidR="00F00300">
        <w:rPr>
          <w:i/>
          <w:iCs/>
        </w:rPr>
        <w:t>– Dorset Intelligence &amp; Insight Service</w:t>
      </w:r>
    </w:p>
    <w:p w14:paraId="5B51EA0A" w14:textId="33D80510" w:rsidR="003951F9" w:rsidRDefault="003951F9" w:rsidP="003951F9">
      <w:r>
        <w:t>DIIS is a programme</w:t>
      </w:r>
      <w:r w:rsidR="00F00300">
        <w:t>/service</w:t>
      </w:r>
      <w:r>
        <w:t xml:space="preserve"> that links in with long term conditions, particular areas and provide</w:t>
      </w:r>
      <w:r w:rsidR="00C36805">
        <w:t>s</w:t>
      </w:r>
      <w:r>
        <w:t xml:space="preserve"> a focus</w:t>
      </w:r>
      <w:r w:rsidR="00F00300">
        <w:t xml:space="preserve">ed set of data </w:t>
      </w:r>
      <w:r>
        <w:t xml:space="preserve">for the surgery to explore. </w:t>
      </w:r>
    </w:p>
    <w:p w14:paraId="6E8564E3" w14:textId="77777777" w:rsidR="00A065F5" w:rsidRDefault="00A065F5" w:rsidP="003951F9"/>
    <w:p w14:paraId="4125D34A" w14:textId="46E5E75E" w:rsidR="003951F9" w:rsidRDefault="003951F9" w:rsidP="003951F9">
      <w:pPr>
        <w:pStyle w:val="ListParagraph"/>
        <w:numPr>
          <w:ilvl w:val="0"/>
          <w:numId w:val="4"/>
        </w:numPr>
      </w:pPr>
      <w:r>
        <w:t>Premises</w:t>
      </w:r>
    </w:p>
    <w:p w14:paraId="7CE9E061" w14:textId="688690CB" w:rsidR="003951F9" w:rsidRDefault="003951F9" w:rsidP="003951F9">
      <w:r>
        <w:t xml:space="preserve">We have three </w:t>
      </w:r>
      <w:r w:rsidR="00A15B69">
        <w:t>premises;</w:t>
      </w:r>
      <w:r>
        <w:t xml:space="preserve"> we are</w:t>
      </w:r>
      <w:r w:rsidR="00A15B69">
        <w:t xml:space="preserve"> bursting at the seams. We are using all rooms and any available space within the three premises to provide the best service for our patients. </w:t>
      </w:r>
    </w:p>
    <w:p w14:paraId="0D6D99EF" w14:textId="73551602" w:rsidR="00A15B69" w:rsidRPr="006305A1" w:rsidRDefault="00A15B69" w:rsidP="003951F9"/>
    <w:p w14:paraId="223A50A0" w14:textId="710ED21F" w:rsidR="00A15B69" w:rsidRPr="006305A1" w:rsidRDefault="00A15B69" w:rsidP="00A15B69">
      <w:pPr>
        <w:pStyle w:val="ListParagraph"/>
        <w:numPr>
          <w:ilvl w:val="0"/>
          <w:numId w:val="4"/>
        </w:numPr>
      </w:pPr>
      <w:r w:rsidRPr="006305A1">
        <w:t xml:space="preserve">Dorset Healthcare – </w:t>
      </w:r>
      <w:r w:rsidR="00C55E4B" w:rsidRPr="006305A1">
        <w:t xml:space="preserve">The </w:t>
      </w:r>
      <w:r w:rsidRPr="006305A1">
        <w:t xml:space="preserve">Clinic </w:t>
      </w:r>
    </w:p>
    <w:p w14:paraId="792C2009" w14:textId="790E278C" w:rsidR="00806DE8" w:rsidRPr="006305A1" w:rsidRDefault="00A15B69" w:rsidP="00A15B69">
      <w:r w:rsidRPr="006305A1">
        <w:t xml:space="preserve">The clinic is under-utilised, </w:t>
      </w:r>
      <w:r w:rsidR="00C55E4B" w:rsidRPr="006305A1">
        <w:t xml:space="preserve">there was </w:t>
      </w:r>
      <w:r w:rsidR="001A268F">
        <w:t xml:space="preserve">recently </w:t>
      </w:r>
      <w:r w:rsidR="00C55E4B" w:rsidRPr="006305A1">
        <w:t xml:space="preserve">a </w:t>
      </w:r>
      <w:r w:rsidRPr="006305A1">
        <w:t xml:space="preserve">meeting at The Corn Exchange to discuss this, the meeting was attended by Natalie McPherson and Matt Lee. Discussions took place on how we as a practice could move forward in renting/buying the clinic. </w:t>
      </w:r>
      <w:r w:rsidR="001A268F">
        <w:t>A</w:t>
      </w:r>
      <w:r w:rsidRPr="006305A1">
        <w:t xml:space="preserve"> year on from </w:t>
      </w:r>
      <w:r w:rsidR="001A268F">
        <w:t>starting discussions</w:t>
      </w:r>
      <w:r w:rsidRPr="006305A1">
        <w:t xml:space="preserve">, we are no further on </w:t>
      </w:r>
      <w:r w:rsidR="001A268F" w:rsidRPr="006305A1">
        <w:t>yet</w:t>
      </w:r>
      <w:r w:rsidRPr="006305A1">
        <w:t xml:space="preserve">. </w:t>
      </w:r>
      <w:r w:rsidR="001A268F">
        <w:t>We enquired about</w:t>
      </w:r>
      <w:r w:rsidRPr="006305A1">
        <w:t xml:space="preserve"> various retail spaces </w:t>
      </w:r>
      <w:r w:rsidR="00C55E4B" w:rsidRPr="006305A1">
        <w:t xml:space="preserve">becoming </w:t>
      </w:r>
      <w:r w:rsidR="001A268F">
        <w:t>healthcare</w:t>
      </w:r>
      <w:r w:rsidR="00C55E4B" w:rsidRPr="006305A1">
        <w:t xml:space="preserve"> premises, </w:t>
      </w:r>
      <w:r w:rsidRPr="006305A1">
        <w:t xml:space="preserve">however the rent is astronomical. </w:t>
      </w:r>
      <w:r w:rsidR="00C55E4B" w:rsidRPr="006305A1">
        <w:t xml:space="preserve">It was noted that </w:t>
      </w:r>
      <w:r w:rsidRPr="006305A1">
        <w:t xml:space="preserve">In Poole ‘Beales’ has been utilised to become an NHS hub. Councillors agreed </w:t>
      </w:r>
      <w:r w:rsidR="00C55E4B" w:rsidRPr="006305A1">
        <w:t xml:space="preserve">that </w:t>
      </w:r>
      <w:r w:rsidRPr="006305A1">
        <w:t>there isn’t the scope in Blandford for this. If we did, we would still need GP</w:t>
      </w:r>
      <w:r w:rsidR="00D721FA">
        <w:t>s to cover a</w:t>
      </w:r>
      <w:r w:rsidR="00E738AD">
        <w:t>ll</w:t>
      </w:r>
      <w:r w:rsidR="00D721FA">
        <w:t xml:space="preserve"> premises and GP capacity</w:t>
      </w:r>
      <w:r w:rsidRPr="006305A1">
        <w:t xml:space="preserve"> is at an all time low. At present we are short 15 sessions which equals to us being short by three GPs. </w:t>
      </w:r>
    </w:p>
    <w:p w14:paraId="07F81622" w14:textId="681DC8AF" w:rsidR="00C36805" w:rsidRDefault="00C36805" w:rsidP="00A15B69">
      <w:pPr>
        <w:rPr>
          <w:color w:val="FF0000"/>
        </w:rPr>
      </w:pPr>
    </w:p>
    <w:p w14:paraId="59A8BD70" w14:textId="77777777" w:rsidR="001A268F" w:rsidRDefault="001A268F" w:rsidP="00A15B69">
      <w:pPr>
        <w:rPr>
          <w:color w:val="FF0000"/>
        </w:rPr>
      </w:pPr>
    </w:p>
    <w:p w14:paraId="6976340E" w14:textId="0CC21F41" w:rsidR="00C36805" w:rsidRPr="006305A1" w:rsidRDefault="00C36805" w:rsidP="00C36805">
      <w:pPr>
        <w:pStyle w:val="ListParagraph"/>
        <w:numPr>
          <w:ilvl w:val="0"/>
          <w:numId w:val="4"/>
        </w:numPr>
      </w:pPr>
      <w:r w:rsidRPr="006305A1">
        <w:lastRenderedPageBreak/>
        <w:t>GPs</w:t>
      </w:r>
    </w:p>
    <w:p w14:paraId="5073B894" w14:textId="710F53E0" w:rsidR="00806DE8" w:rsidRDefault="00C36805" w:rsidP="00A15B69">
      <w:r w:rsidRPr="006305A1">
        <w:t>We are unable to attract GPs at present. Recruitment has been difficult; many want to work remotely.</w:t>
      </w:r>
      <w:r w:rsidR="00D721FA">
        <w:t xml:space="preserve"> We constantly looking to make improvements.</w:t>
      </w:r>
    </w:p>
    <w:p w14:paraId="7B2AFBC0" w14:textId="77777777" w:rsidR="00D721FA" w:rsidRPr="006305A1" w:rsidRDefault="00D721FA" w:rsidP="00A15B69"/>
    <w:p w14:paraId="3AB94944" w14:textId="093D1653" w:rsidR="00806DE8" w:rsidRDefault="00806DE8" w:rsidP="00806DE8">
      <w:pPr>
        <w:pStyle w:val="ListParagraph"/>
        <w:numPr>
          <w:ilvl w:val="0"/>
          <w:numId w:val="4"/>
        </w:numPr>
      </w:pPr>
      <w:r>
        <w:t xml:space="preserve">Day to Day Running of the Surgeries </w:t>
      </w:r>
    </w:p>
    <w:p w14:paraId="47BDBE62" w14:textId="7808C3DE" w:rsidR="00A15B69" w:rsidRDefault="00806DE8" w:rsidP="00A15B69">
      <w:r>
        <w:t>3% of our whole practice numbers called the surgery on Monday</w:t>
      </w:r>
      <w:r w:rsidR="00C36805">
        <w:t xml:space="preserve"> the 5</w:t>
      </w:r>
      <w:r w:rsidR="00C36805" w:rsidRPr="00C36805">
        <w:rPr>
          <w:vertAlign w:val="superscript"/>
        </w:rPr>
        <w:t>th</w:t>
      </w:r>
      <w:r w:rsidR="00C36805">
        <w:t xml:space="preserve"> December 2022</w:t>
      </w:r>
      <w:r>
        <w:t xml:space="preserve">, this is around 200 patients for ‘urgent’ triage. In regard to the Strep A Virus, we held an open surgery for children </w:t>
      </w:r>
      <w:r w:rsidR="00C36805">
        <w:t>on Monday 5</w:t>
      </w:r>
      <w:r w:rsidR="00C36805" w:rsidRPr="00C36805">
        <w:rPr>
          <w:vertAlign w:val="superscript"/>
        </w:rPr>
        <w:t>th</w:t>
      </w:r>
      <w:r w:rsidR="00C36805">
        <w:t xml:space="preserve"> and Tuesday 6</w:t>
      </w:r>
      <w:r w:rsidR="00C36805" w:rsidRPr="00C36805">
        <w:rPr>
          <w:vertAlign w:val="superscript"/>
        </w:rPr>
        <w:t>th</w:t>
      </w:r>
      <w:r w:rsidR="00C36805">
        <w:t xml:space="preserve"> December 2022</w:t>
      </w:r>
      <w:r>
        <w:t xml:space="preserve">. At least 70 patients </w:t>
      </w:r>
      <w:r w:rsidR="00C36805">
        <w:t xml:space="preserve">were </w:t>
      </w:r>
      <w:r>
        <w:t xml:space="preserve">on the duty triage list by 9:30am on both days. </w:t>
      </w:r>
    </w:p>
    <w:p w14:paraId="034F059A" w14:textId="0996926E" w:rsidR="00C36805" w:rsidRDefault="00C36805" w:rsidP="00A15B69"/>
    <w:p w14:paraId="707C4341" w14:textId="756B3FA3" w:rsidR="00C36805" w:rsidRDefault="00C36805" w:rsidP="00C36805">
      <w:pPr>
        <w:pStyle w:val="ListParagraph"/>
        <w:numPr>
          <w:ilvl w:val="0"/>
          <w:numId w:val="4"/>
        </w:numPr>
      </w:pPr>
      <w:r>
        <w:t>Appointment Data</w:t>
      </w:r>
    </w:p>
    <w:p w14:paraId="255E9365" w14:textId="1528D43D" w:rsidR="00BC60BB" w:rsidRDefault="00806DE8" w:rsidP="00A15B69">
      <w:r>
        <w:t xml:space="preserve">Face to Face appointments </w:t>
      </w:r>
      <w:r w:rsidR="00BC60BB">
        <w:t>–</w:t>
      </w:r>
      <w:r>
        <w:t xml:space="preserve"> </w:t>
      </w:r>
      <w:r w:rsidR="00BC60BB">
        <w:t>We are 2</w:t>
      </w:r>
      <w:r w:rsidR="00BC60BB" w:rsidRPr="00BC60BB">
        <w:rPr>
          <w:vertAlign w:val="superscript"/>
        </w:rPr>
        <w:t>nd</w:t>
      </w:r>
      <w:r w:rsidR="00BC60BB">
        <w:t xml:space="preserve"> in the county for seeing patients face to face and we are also top </w:t>
      </w:r>
      <w:r w:rsidR="00C36805">
        <w:t>of “</w:t>
      </w:r>
      <w:r w:rsidR="00BC60BB">
        <w:t>on the day care</w:t>
      </w:r>
      <w:r w:rsidR="00C36805">
        <w:t>”</w:t>
      </w:r>
      <w:r w:rsidR="00BC60BB">
        <w:t>.</w:t>
      </w:r>
    </w:p>
    <w:p w14:paraId="72372D2E" w14:textId="77777777" w:rsidR="00BC60BB" w:rsidRDefault="00BC60BB" w:rsidP="00A15B69"/>
    <w:p w14:paraId="4C171EC0" w14:textId="384961BC" w:rsidR="00BC60BB" w:rsidRDefault="00BC60BB" w:rsidP="00383184">
      <w:pPr>
        <w:pStyle w:val="ListParagraph"/>
        <w:numPr>
          <w:ilvl w:val="0"/>
          <w:numId w:val="4"/>
        </w:numPr>
      </w:pPr>
      <w:r>
        <w:t>Question - Patient asked about the open surgery and whether it was successful.</w:t>
      </w:r>
    </w:p>
    <w:p w14:paraId="07E91122" w14:textId="6F3C7CCD" w:rsidR="00BC60BB" w:rsidRDefault="00BC60BB" w:rsidP="00A15B69">
      <w:r>
        <w:t xml:space="preserve">Response given by Natalie McPherson. </w:t>
      </w:r>
    </w:p>
    <w:p w14:paraId="3F15FE34" w14:textId="5A62DE08" w:rsidR="00BC60BB" w:rsidRDefault="00BC60BB" w:rsidP="00A15B69">
      <w:r>
        <w:t xml:space="preserve">“The open surgery was successful because it was for a specific cohort of patients. Patient asked if this could be extended to all patients, response given that we are not able to facilitate an open surgery for all patients and this is </w:t>
      </w:r>
      <w:r w:rsidR="00C36805">
        <w:t>not feasible</w:t>
      </w:r>
      <w:r w:rsidR="00383184">
        <w:t>”</w:t>
      </w:r>
    </w:p>
    <w:p w14:paraId="2BF88136" w14:textId="7781C922" w:rsidR="00383184" w:rsidRDefault="00383184" w:rsidP="00A15B69"/>
    <w:p w14:paraId="490E195C" w14:textId="79053D5E" w:rsidR="00383184" w:rsidRDefault="00383184" w:rsidP="00383184">
      <w:pPr>
        <w:pStyle w:val="ListParagraph"/>
        <w:numPr>
          <w:ilvl w:val="0"/>
          <w:numId w:val="4"/>
        </w:numPr>
      </w:pPr>
      <w:r>
        <w:t xml:space="preserve">Building Works Queries </w:t>
      </w:r>
    </w:p>
    <w:p w14:paraId="7F83779E" w14:textId="4EA4E254" w:rsidR="00383184" w:rsidRDefault="00383184" w:rsidP="00383184">
      <w:r>
        <w:t>We have no say in building works</w:t>
      </w:r>
      <w:r w:rsidR="006305A1">
        <w:t xml:space="preserve"> locally</w:t>
      </w:r>
      <w:r>
        <w:t xml:space="preserve"> and no extra funding is given to the practice for new builds. </w:t>
      </w:r>
    </w:p>
    <w:p w14:paraId="2389A6DB" w14:textId="29203F27" w:rsidR="00C341A5" w:rsidRDefault="006949BD" w:rsidP="00C341A5">
      <w:r>
        <w:t xml:space="preserve">Properties discussed - </w:t>
      </w:r>
      <w:r w:rsidR="00383184">
        <w:t xml:space="preserve">Barclays is a listed building, Prezzo – we could claim some initial </w:t>
      </w:r>
      <w:r w:rsidR="00E738AD">
        <w:t>funding,</w:t>
      </w:r>
      <w:r w:rsidR="00383184">
        <w:t xml:space="preserve"> but the rent is expensive.</w:t>
      </w:r>
      <w:r w:rsidR="00C341A5">
        <w:t xml:space="preserve"> Section 106 monies are </w:t>
      </w:r>
      <w:r w:rsidR="00D721FA">
        <w:t>pooled in Dorset and tend to get allocated more to secondary care</w:t>
      </w:r>
      <w:r w:rsidR="00C341A5">
        <w:t xml:space="preserve">. </w:t>
      </w:r>
      <w:r w:rsidR="006305A1">
        <w:t xml:space="preserve">There are building works </w:t>
      </w:r>
      <w:r w:rsidR="00D721FA">
        <w:t xml:space="preserve">due to be </w:t>
      </w:r>
      <w:r w:rsidR="006305A1">
        <w:t xml:space="preserve">taking place at </w:t>
      </w:r>
      <w:r w:rsidR="00C341A5">
        <w:t>Lower Blandford St Mary</w:t>
      </w:r>
      <w:r w:rsidR="006305A1">
        <w:t xml:space="preserve"> and there should be money available to the surgery due to the influx of </w:t>
      </w:r>
      <w:proofErr w:type="gramStart"/>
      <w:r w:rsidR="006305A1">
        <w:t>local residents</w:t>
      </w:r>
      <w:proofErr w:type="gramEnd"/>
      <w:r w:rsidR="006305A1">
        <w:t xml:space="preserve"> that this will attract. This money will not be released until the houses are sold and generally the outcome is, they have ‘overspent’ so there is no money available. </w:t>
      </w:r>
      <w:r w:rsidR="00C341A5">
        <w:t xml:space="preserve"> </w:t>
      </w:r>
    </w:p>
    <w:p w14:paraId="7EF5FB3E" w14:textId="3DB4880A" w:rsidR="00383184" w:rsidRDefault="00383184" w:rsidP="00383184"/>
    <w:p w14:paraId="51D3ADB1" w14:textId="46154803" w:rsidR="00383184" w:rsidRDefault="00383184" w:rsidP="00383184">
      <w:pPr>
        <w:pStyle w:val="ListParagraph"/>
        <w:numPr>
          <w:ilvl w:val="0"/>
          <w:numId w:val="4"/>
        </w:numPr>
      </w:pPr>
      <w:r>
        <w:t>Enhanced Access</w:t>
      </w:r>
    </w:p>
    <w:p w14:paraId="3A4F4200" w14:textId="5E21963F" w:rsidR="00383184" w:rsidRDefault="00383184" w:rsidP="00383184">
      <w:r>
        <w:t>The Flu Clinics take place on Saturdays</w:t>
      </w:r>
      <w:r w:rsidR="006949BD">
        <w:t xml:space="preserve"> at present</w:t>
      </w:r>
      <w:r>
        <w:t>. From January 2023 there will be routine face to face</w:t>
      </w:r>
      <w:r w:rsidR="006949BD">
        <w:t>,</w:t>
      </w:r>
      <w:r>
        <w:t xml:space="preserve"> </w:t>
      </w:r>
      <w:r w:rsidR="00D721FA">
        <w:t>smears,</w:t>
      </w:r>
      <w:r w:rsidR="006949BD">
        <w:t xml:space="preserve"> and bloods appointments available on a Saturday</w:t>
      </w:r>
      <w:r w:rsidR="00D721FA">
        <w:t xml:space="preserve"> morning</w:t>
      </w:r>
      <w:r w:rsidR="006949BD">
        <w:t xml:space="preserve">. </w:t>
      </w:r>
    </w:p>
    <w:p w14:paraId="7F36BCD7" w14:textId="71F77B2A" w:rsidR="006949BD" w:rsidRDefault="006949BD" w:rsidP="00383184"/>
    <w:p w14:paraId="11B87A12" w14:textId="77777777" w:rsidR="006949BD" w:rsidRDefault="006949BD" w:rsidP="006949BD">
      <w:pPr>
        <w:pStyle w:val="ListParagraph"/>
        <w:numPr>
          <w:ilvl w:val="0"/>
          <w:numId w:val="4"/>
        </w:numPr>
      </w:pPr>
      <w:r>
        <w:t xml:space="preserve">Blandford Hospital </w:t>
      </w:r>
    </w:p>
    <w:p w14:paraId="3E3CEC39" w14:textId="1280368C" w:rsidR="006949BD" w:rsidRDefault="006949BD" w:rsidP="006949BD">
      <w:r>
        <w:t xml:space="preserve">Blandford Hospital have a project with Dorset HealthCare and the CCG to redevelop the hospital. The plan would be for professionals such as midwifes, health visitors etc would move to the hospital. This would then free up space for us to potentially use the clinic but this could be as far in the future as March 2024. Due to our room shortage here, we could do with this now and have asked if we can rent the rooms. This is still in the process of being decided by Dorset HealthCare. </w:t>
      </w:r>
    </w:p>
    <w:p w14:paraId="77DF90AF" w14:textId="56BE946A" w:rsidR="006949BD" w:rsidRDefault="006949BD" w:rsidP="00383184"/>
    <w:p w14:paraId="67DD1EF3" w14:textId="6D033ED3" w:rsidR="006949BD" w:rsidRDefault="006949BD" w:rsidP="006949BD">
      <w:pPr>
        <w:pStyle w:val="ListParagraph"/>
        <w:numPr>
          <w:ilvl w:val="0"/>
          <w:numId w:val="4"/>
        </w:numPr>
      </w:pPr>
      <w:r>
        <w:t>Question – Patient asked about collaboration with schools and using their premises</w:t>
      </w:r>
      <w:r w:rsidR="00C341A5">
        <w:t xml:space="preserve"> for use such as to provide flu clinics etc</w:t>
      </w:r>
    </w:p>
    <w:p w14:paraId="0FE63D4C" w14:textId="110FCE6F" w:rsidR="006949BD" w:rsidRDefault="006949BD" w:rsidP="00383184">
      <w:r>
        <w:t xml:space="preserve">Along with the corn exchange we looked into this in regard to our flu clinics but due to infection control, lack of hand washing facilities and inappropriate flooring for medical purposes. We were unable to do this due to lots of red tape. </w:t>
      </w:r>
    </w:p>
    <w:p w14:paraId="312B3E20" w14:textId="1E69A143" w:rsidR="00C341A5" w:rsidRDefault="00C341A5" w:rsidP="00383184"/>
    <w:p w14:paraId="555C3FE9" w14:textId="35D21161" w:rsidR="00C341A5" w:rsidRDefault="00C341A5" w:rsidP="00383184">
      <w:r>
        <w:t>PPG –</w:t>
      </w:r>
      <w:r w:rsidR="006305A1">
        <w:t xml:space="preserve"> ‘DNAs’ </w:t>
      </w:r>
    </w:p>
    <w:p w14:paraId="145CF4EF" w14:textId="5CBA3049" w:rsidR="00C341A5" w:rsidRDefault="00C341A5" w:rsidP="00383184">
      <w:r>
        <w:t xml:space="preserve">The PPG will support with ‘DNAs’ (Did Not Attend) patients. We had 64 on Saturday and around 5,300 DNAs last year. </w:t>
      </w:r>
    </w:p>
    <w:p w14:paraId="6DDB48BE" w14:textId="10829444" w:rsidR="00C341A5" w:rsidRDefault="00C341A5" w:rsidP="00383184"/>
    <w:p w14:paraId="625CB695" w14:textId="77777777" w:rsidR="00D721FA" w:rsidRDefault="00D721FA" w:rsidP="00383184"/>
    <w:p w14:paraId="7C7EB643" w14:textId="498DDCCE" w:rsidR="00C341A5" w:rsidRDefault="00C341A5" w:rsidP="00D721FA">
      <w:pPr>
        <w:pStyle w:val="ListParagraph"/>
        <w:numPr>
          <w:ilvl w:val="0"/>
          <w:numId w:val="4"/>
        </w:numPr>
      </w:pPr>
      <w:r>
        <w:lastRenderedPageBreak/>
        <w:t xml:space="preserve">IT </w:t>
      </w:r>
    </w:p>
    <w:p w14:paraId="542298C3" w14:textId="358FDBBD" w:rsidR="00C341A5" w:rsidRDefault="00C341A5" w:rsidP="00383184">
      <w:r>
        <w:t>Our new IT lead is looking into communications for the practice, including turning back on the text</w:t>
      </w:r>
      <w:r w:rsidR="006305A1">
        <w:t xml:space="preserve"> feature to notify patients of their appointments</w:t>
      </w:r>
      <w:r>
        <w:t xml:space="preserve">. </w:t>
      </w:r>
      <w:r w:rsidR="006305A1">
        <w:t>In our c</w:t>
      </w:r>
      <w:r>
        <w:t>ontract</w:t>
      </w:r>
      <w:r w:rsidR="006305A1">
        <w:t xml:space="preserve"> we have a duty to offer</w:t>
      </w:r>
      <w:r>
        <w:t xml:space="preserve"> a proportion of appointments </w:t>
      </w:r>
      <w:r w:rsidR="006305A1">
        <w:t xml:space="preserve">that </w:t>
      </w:r>
      <w:r>
        <w:t xml:space="preserve">should be available </w:t>
      </w:r>
      <w:r w:rsidR="006305A1">
        <w:t>for patients to book into for routine ailments.</w:t>
      </w:r>
      <w:r w:rsidR="00FA1675">
        <w:t xml:space="preserve"> Duty appointments are for ‘on the day urgent</w:t>
      </w:r>
      <w:r w:rsidR="006305A1">
        <w:t xml:space="preserve"> only</w:t>
      </w:r>
      <w:r w:rsidR="00FA1675">
        <w:t xml:space="preserve">’. </w:t>
      </w:r>
    </w:p>
    <w:p w14:paraId="0652BF8A" w14:textId="2F8AC91B" w:rsidR="00FA1675" w:rsidRDefault="00FA1675" w:rsidP="00383184"/>
    <w:p w14:paraId="7AA968FD" w14:textId="77777777" w:rsidR="006305A1" w:rsidRDefault="006305A1" w:rsidP="00D721FA">
      <w:pPr>
        <w:pStyle w:val="ListParagraph"/>
        <w:numPr>
          <w:ilvl w:val="0"/>
          <w:numId w:val="4"/>
        </w:numPr>
      </w:pPr>
      <w:r>
        <w:t xml:space="preserve">New Appointment System </w:t>
      </w:r>
    </w:p>
    <w:p w14:paraId="7A51DE95" w14:textId="2FA4D532" w:rsidR="00FA1675" w:rsidRDefault="00FA1675" w:rsidP="00383184">
      <w:r>
        <w:t xml:space="preserve">From Monday </w:t>
      </w:r>
      <w:r w:rsidR="006305A1">
        <w:t>12</w:t>
      </w:r>
      <w:r w:rsidR="006305A1" w:rsidRPr="006305A1">
        <w:rPr>
          <w:vertAlign w:val="superscript"/>
        </w:rPr>
        <w:t>th</w:t>
      </w:r>
      <w:r w:rsidR="006305A1">
        <w:t xml:space="preserve"> December 2022 there will be a new appointment system in place which will hopefully improve patient access. </w:t>
      </w:r>
    </w:p>
    <w:p w14:paraId="28F84B12" w14:textId="5864AB28" w:rsidR="00FA1675" w:rsidRDefault="00FA1675" w:rsidP="00383184"/>
    <w:p w14:paraId="7FE62041" w14:textId="4A6A38EC" w:rsidR="00FA1675" w:rsidRDefault="00FA1675" w:rsidP="00D721FA">
      <w:pPr>
        <w:pStyle w:val="ListParagraph"/>
        <w:numPr>
          <w:ilvl w:val="0"/>
          <w:numId w:val="4"/>
        </w:numPr>
      </w:pPr>
      <w:r>
        <w:t>CQC Inspection</w:t>
      </w:r>
    </w:p>
    <w:p w14:paraId="68169737" w14:textId="1AABF0CD" w:rsidR="00FA1675" w:rsidRDefault="00FA1675" w:rsidP="00383184">
      <w:r>
        <w:t xml:space="preserve">At the end of October 2022, we had our 3-day CQC inspection of the practice. Some areas have been noted as </w:t>
      </w:r>
      <w:r w:rsidR="00D721FA">
        <w:t>good</w:t>
      </w:r>
      <w:r>
        <w:t xml:space="preserve"> throughout the inspection but there is a 30-50 day wait to hear the final feedback. We are currently at day 36. However, we would not be surprised if we did achieve ‘</w:t>
      </w:r>
      <w:r w:rsidR="00D721FA">
        <w:t>requires</w:t>
      </w:r>
      <w:r>
        <w:t xml:space="preserve"> improvement’ as </w:t>
      </w:r>
      <w:r w:rsidR="00D721FA">
        <w:t>general practice is challenging at present however</w:t>
      </w:r>
      <w:r>
        <w:t xml:space="preserve"> hopefully only </w:t>
      </w:r>
      <w:r w:rsidR="00D721FA">
        <w:t xml:space="preserve">positive </w:t>
      </w:r>
      <w:r>
        <w:t xml:space="preserve">things will come from this inspection. </w:t>
      </w:r>
    </w:p>
    <w:p w14:paraId="554336E2" w14:textId="0E9D6874" w:rsidR="00FA1675" w:rsidRDefault="00FA1675" w:rsidP="00383184"/>
    <w:p w14:paraId="47BCD047" w14:textId="65EA44E4" w:rsidR="00FA1675" w:rsidRPr="00D721FA" w:rsidRDefault="00FA1675" w:rsidP="00D721FA">
      <w:pPr>
        <w:pStyle w:val="ListParagraph"/>
        <w:numPr>
          <w:ilvl w:val="0"/>
          <w:numId w:val="4"/>
        </w:numPr>
      </w:pPr>
      <w:r w:rsidRPr="00D721FA">
        <w:t xml:space="preserve">Complaints </w:t>
      </w:r>
    </w:p>
    <w:p w14:paraId="00E35822" w14:textId="00FAD6F6" w:rsidR="00FA1675" w:rsidRPr="00D721FA" w:rsidRDefault="00E738AD" w:rsidP="006305A1">
      <w:r>
        <w:t xml:space="preserve">The </w:t>
      </w:r>
      <w:r w:rsidR="00D721FA">
        <w:t xml:space="preserve">Practice </w:t>
      </w:r>
      <w:r>
        <w:t xml:space="preserve">is </w:t>
      </w:r>
      <w:r w:rsidR="00D721FA">
        <w:t>currently struggling to keep up with the demand of complaints. General Practice has generally seen an increase in c</w:t>
      </w:r>
      <w:r w:rsidR="00FA1675" w:rsidRPr="00D721FA">
        <w:t xml:space="preserve">omplaints </w:t>
      </w:r>
      <w:r w:rsidR="00D721FA">
        <w:t xml:space="preserve">of up to </w:t>
      </w:r>
      <w:r w:rsidR="00FA1675" w:rsidRPr="00D721FA">
        <w:t>20</w:t>
      </w:r>
      <w:r w:rsidR="006305A1" w:rsidRPr="00D721FA">
        <w:t>%</w:t>
      </w:r>
      <w:r w:rsidR="00D721FA">
        <w:t>.</w:t>
      </w:r>
    </w:p>
    <w:p w14:paraId="1B664E3D" w14:textId="3ED427DE" w:rsidR="00FA1675" w:rsidRDefault="00FA1675" w:rsidP="00383184"/>
    <w:p w14:paraId="6C0A503B" w14:textId="05330AFB" w:rsidR="00FA1675" w:rsidRDefault="00FA1675" w:rsidP="00D721FA">
      <w:pPr>
        <w:pStyle w:val="ListParagraph"/>
        <w:numPr>
          <w:ilvl w:val="0"/>
          <w:numId w:val="4"/>
        </w:numPr>
      </w:pPr>
      <w:r>
        <w:t xml:space="preserve">Wellness Walk In </w:t>
      </w:r>
    </w:p>
    <w:p w14:paraId="1238E21A" w14:textId="1E842B37" w:rsidR="00FA1675" w:rsidRDefault="00FA1675" w:rsidP="00383184">
      <w:r>
        <w:t xml:space="preserve">It was noted if wellness clinics could take place in local village halls as a means of interaction for more rural patients to access. </w:t>
      </w:r>
      <w:r w:rsidR="00D721FA">
        <w:t xml:space="preserve">It was also </w:t>
      </w:r>
      <w:r w:rsidR="00E738AD">
        <w:t>suggested</w:t>
      </w:r>
      <w:r w:rsidR="00D721FA">
        <w:t xml:space="preserve"> Matt and Natalie go “on tour” to reach out to more patients and explain the current struggles to the wider population.</w:t>
      </w:r>
    </w:p>
    <w:p w14:paraId="6A554473" w14:textId="77777777" w:rsidR="00A15B69" w:rsidRDefault="00A15B69" w:rsidP="00A15B69"/>
    <w:p w14:paraId="4D2CBB4E" w14:textId="6CD9D83D" w:rsidR="00A15B69" w:rsidRDefault="00000E6E" w:rsidP="00000E6E">
      <w:pPr>
        <w:pStyle w:val="ListParagraph"/>
        <w:numPr>
          <w:ilvl w:val="0"/>
          <w:numId w:val="1"/>
        </w:numPr>
        <w:rPr>
          <w:b/>
          <w:bCs/>
        </w:rPr>
      </w:pPr>
      <w:r w:rsidRPr="00000E6E">
        <w:rPr>
          <w:b/>
          <w:bCs/>
        </w:rPr>
        <w:t>Any Other Business</w:t>
      </w:r>
    </w:p>
    <w:p w14:paraId="7C498FB3" w14:textId="265EEDF8" w:rsidR="00000E6E" w:rsidRDefault="00000E6E" w:rsidP="00000E6E">
      <w:pPr>
        <w:rPr>
          <w:b/>
          <w:bCs/>
        </w:rPr>
      </w:pPr>
    </w:p>
    <w:p w14:paraId="22DC0721" w14:textId="14D7F7A4" w:rsidR="00000E6E" w:rsidRPr="00000E6E" w:rsidRDefault="00000E6E" w:rsidP="00000E6E">
      <w:pPr>
        <w:rPr>
          <w:b/>
          <w:bCs/>
        </w:rPr>
      </w:pPr>
      <w:r>
        <w:rPr>
          <w:b/>
          <w:bCs/>
        </w:rPr>
        <w:t>Next meeting: January 2023 (Date TBC)</w:t>
      </w:r>
    </w:p>
    <w:p w14:paraId="7ED1C0F9" w14:textId="77777777" w:rsidR="003951F9" w:rsidRDefault="003951F9" w:rsidP="003951F9"/>
    <w:p w14:paraId="2FF29438" w14:textId="082CEF3B" w:rsidR="003951F9" w:rsidRDefault="003951F9" w:rsidP="00C74A91"/>
    <w:p w14:paraId="3EE25777" w14:textId="77777777" w:rsidR="003951F9" w:rsidRDefault="003951F9" w:rsidP="00C74A91"/>
    <w:p w14:paraId="0714104C" w14:textId="77777777" w:rsidR="00C74A91" w:rsidRPr="00B36085" w:rsidRDefault="00C74A91" w:rsidP="00C74A91"/>
    <w:p w14:paraId="39769912" w14:textId="77777777" w:rsidR="00B36085" w:rsidRDefault="00B36085" w:rsidP="00B36085"/>
    <w:p w14:paraId="7C73795B" w14:textId="77777777" w:rsidR="00410D51" w:rsidRDefault="00410D51" w:rsidP="00410D51">
      <w:pPr>
        <w:pStyle w:val="ListParagraph"/>
      </w:pPr>
    </w:p>
    <w:p w14:paraId="5487E545" w14:textId="77777777" w:rsidR="00410D51" w:rsidRPr="00410D51" w:rsidRDefault="00410D51" w:rsidP="00410D51"/>
    <w:sectPr w:rsidR="00410D51" w:rsidRPr="00410D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4460B"/>
    <w:multiLevelType w:val="hybridMultilevel"/>
    <w:tmpl w:val="50B800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EC278E1"/>
    <w:multiLevelType w:val="hybridMultilevel"/>
    <w:tmpl w:val="7CFA0E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84E3CB6"/>
    <w:multiLevelType w:val="hybridMultilevel"/>
    <w:tmpl w:val="DC123A9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CD00C31"/>
    <w:multiLevelType w:val="hybridMultilevel"/>
    <w:tmpl w:val="344A70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995"/>
    <w:rsid w:val="00000E6E"/>
    <w:rsid w:val="00055F5B"/>
    <w:rsid w:val="00182763"/>
    <w:rsid w:val="001A268F"/>
    <w:rsid w:val="002E7F56"/>
    <w:rsid w:val="002F7B61"/>
    <w:rsid w:val="00340CE3"/>
    <w:rsid w:val="00383184"/>
    <w:rsid w:val="003951F9"/>
    <w:rsid w:val="00410D51"/>
    <w:rsid w:val="00450048"/>
    <w:rsid w:val="006305A1"/>
    <w:rsid w:val="006949BD"/>
    <w:rsid w:val="006C241A"/>
    <w:rsid w:val="00783F54"/>
    <w:rsid w:val="00806DE8"/>
    <w:rsid w:val="008071E6"/>
    <w:rsid w:val="009A0C1D"/>
    <w:rsid w:val="00A065F5"/>
    <w:rsid w:val="00A15B69"/>
    <w:rsid w:val="00B36085"/>
    <w:rsid w:val="00BC60BB"/>
    <w:rsid w:val="00BD1995"/>
    <w:rsid w:val="00C341A5"/>
    <w:rsid w:val="00C36805"/>
    <w:rsid w:val="00C55E4B"/>
    <w:rsid w:val="00C74A91"/>
    <w:rsid w:val="00D721FA"/>
    <w:rsid w:val="00E738AD"/>
    <w:rsid w:val="00F00300"/>
    <w:rsid w:val="00F35F15"/>
    <w:rsid w:val="00F80E00"/>
    <w:rsid w:val="00FA1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67530"/>
  <w15:chartTrackingRefBased/>
  <w15:docId w15:val="{B41A84EC-F747-4116-A8AD-3B0C47FB7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9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1528</Words>
  <Characters>8713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Tazmine Bartram (Blandford Group Practice)</dc:creator>
  <cp:keywords/>
  <dc:description/>
  <cp:lastModifiedBy>Sara Stringer (The Blandford Group Practice)</cp:lastModifiedBy>
  <cp:revision>3</cp:revision>
  <dcterms:created xsi:type="dcterms:W3CDTF">2022-12-21T13:47:00Z</dcterms:created>
  <dcterms:modified xsi:type="dcterms:W3CDTF">2022-12-21T13:54:00Z</dcterms:modified>
</cp:coreProperties>
</file>